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3B7C0EA4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</w:t>
      </w:r>
      <w:r w:rsidR="00057D47">
        <w:rPr>
          <w:rFonts w:ascii="Arial" w:hAnsi="Arial" w:cs="Arial"/>
          <w:b/>
          <w:sz w:val="26"/>
          <w:szCs w:val="26"/>
        </w:rPr>
        <w:t>6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299A7345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23</w:t>
      </w:r>
      <w:r w:rsidR="008341DB">
        <w:rPr>
          <w:rFonts w:ascii="Arial" w:hAnsi="Arial" w:cs="Arial"/>
          <w:b/>
          <w:sz w:val="24"/>
          <w:szCs w:val="24"/>
        </w:rPr>
        <w:t xml:space="preserve"> września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40ADFF0E" w:rsidR="0025144E" w:rsidRDefault="00057D47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w sprawie powołania opiekunów lat studiów na rok akademicki 2025/2026</w:t>
      </w:r>
      <w:r>
        <w:rPr>
          <w:rFonts w:ascii="Arial" w:hAnsi="Arial" w:cs="Arial"/>
          <w:b/>
          <w:color w:val="000000"/>
          <w:sz w:val="24"/>
          <w:szCs w:val="24"/>
        </w:rPr>
        <w:br/>
        <w:t>w Instytucie Nauk o Polityce i Administracji</w:t>
      </w:r>
      <w:r w:rsidR="00EF0CF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4F1E7B7" w14:textId="77777777" w:rsidR="00057D47" w:rsidRDefault="00057D47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869007D" w14:textId="77777777" w:rsidR="00057D47" w:rsidRDefault="00057D47" w:rsidP="00057D47">
      <w:pPr>
        <w:pStyle w:val="Akapitzlist"/>
        <w:numPr>
          <w:ilvl w:val="0"/>
          <w:numId w:val="46"/>
        </w:numPr>
        <w:spacing w:line="360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§ 21 ust. 3 pkt 5 Regulaminu Organizacyjnego Uniwersytetu </w:t>
      </w:r>
      <w:r>
        <w:rPr>
          <w:rFonts w:ascii="Arial" w:hAnsi="Arial" w:cs="Arial"/>
          <w:bCs/>
          <w:sz w:val="24"/>
          <w:szCs w:val="24"/>
        </w:rPr>
        <w:br/>
        <w:t xml:space="preserve">w Siedlcach, wprowadzonego Zarządzeniem Rektora Nr 77/2024 z dnia 23 sierpnia 2024 r. (z późniejszymi zmianami), </w:t>
      </w:r>
      <w:r>
        <w:rPr>
          <w:rFonts w:ascii="Arial" w:hAnsi="Arial" w:cs="Arial"/>
          <w:color w:val="000000"/>
          <w:sz w:val="24"/>
          <w:szCs w:val="24"/>
        </w:rPr>
        <w:t>w celu usprawnienia procesu kształcenia, w Instytucie Nauk 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Polityce i Administracji Wydziału Nauk Społecznych, powołuję następujące osoby na opiekunów lat studiów na rok akademicki 2025/2026:</w:t>
      </w:r>
    </w:p>
    <w:p w14:paraId="3F44684B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Bartłomieja Suchodolskiego - na opiekuna I roku studiów stacjonarnych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stopnia na kierunku Administracja;</w:t>
      </w:r>
    </w:p>
    <w:p w14:paraId="3E61D785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Marcina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Bidera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 roku studiów stacjonarnych I stopnia na kierunku Administracja;</w:t>
      </w:r>
    </w:p>
    <w:p w14:paraId="4A95CDBA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Monikę Stachowiak-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Kudłę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stacjonarnych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stopnia na kierunku Administracja;</w:t>
      </w:r>
    </w:p>
    <w:p w14:paraId="70022C30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Urszulę Nowicką, prof. uczelni - na opiekuna I roku studiów stacjonarnych II stopnia na kierunku Administracja;</w:t>
      </w:r>
    </w:p>
    <w:p w14:paraId="1E66228E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Julię Własiuk - na opiekuna II roku studiów stacjonarnych II stopnia na kierunku Administracja;</w:t>
      </w:r>
    </w:p>
    <w:p w14:paraId="4F485177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mgr. Tomasza Chmiela - na opiekuna I roku studiów niestacjonarnych I stopnia na kierunku Administracja;</w:t>
      </w:r>
    </w:p>
    <w:p w14:paraId="246A1EB2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Marzenę Andrzejewską - na opiekuna II roku studiów niestacjonarnych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stopnia na kierunku Administracja;</w:t>
      </w:r>
    </w:p>
    <w:p w14:paraId="16284BB0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Macieja Andrzejewskiego - na opiekuna III roku studiów niestacjonarnych </w:t>
      </w:r>
    </w:p>
    <w:p w14:paraId="22EC5B2F" w14:textId="77777777" w:rsidR="00057D47" w:rsidRDefault="00057D47" w:rsidP="00057D47">
      <w:pPr>
        <w:pStyle w:val="Akapitzlist"/>
        <w:spacing w:after="0" w:line="36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14:paraId="6072CF0C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dr. Jerzego Szukalskiego - na opiekuna I roku studiów niestacjonarnych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II stopnia na kierunku Administracja;</w:t>
      </w:r>
    </w:p>
    <w:p w14:paraId="2F7DE94F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 dr Monikę Niedziółkę - na opiekuna II roku studiów niestacjonarnych II stopnia na kierunku Administracja;</w:t>
      </w:r>
    </w:p>
    <w:p w14:paraId="0C6C4F66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dr. hab. Bartosza Nowakowskiego, prof. uczelni - na opiekuna I roku studiów stacjonarnych jednolitych magisterskich na kierunku Prawo;</w:t>
      </w:r>
    </w:p>
    <w:p w14:paraId="322EAB69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mgr. Piotra Żywieckiego - na opiekuna II roku studiów stacjonarnych jednolitych magisterskich na kierunku Prawo;</w:t>
      </w:r>
    </w:p>
    <w:p w14:paraId="4372AD31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dr. hab. Krzysztofa Prokopa, prof. uczelni  - na opiekuna III roku studiów stacjonarnych jednolitych magisterskich na kierunku Prawo;</w:t>
      </w:r>
    </w:p>
    <w:p w14:paraId="216B06AC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dr. Agatę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Opalską-Kasprzak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IV roku studiów stacjonarnych jednolitych     magisterskich na kierunku Prawo;</w:t>
      </w:r>
    </w:p>
    <w:p w14:paraId="21EBAE1B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dr. Michała Krawczyka - na opiekuna V roku studiów stacjonarnych jednolitych magisterskich na kierunku Prawo;</w:t>
      </w:r>
    </w:p>
    <w:p w14:paraId="69830F6F" w14:textId="77777777" w:rsidR="00057D47" w:rsidRDefault="00057D47" w:rsidP="00057D4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dr hab. Jerzego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Kolarzowskiego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prof. uczelni - na opiekuna I roku studiów niestacjonarnych jednolitych magisterskich na kierunku Prawo;</w:t>
      </w:r>
    </w:p>
    <w:p w14:paraId="63F3F60E" w14:textId="77777777" w:rsidR="00057D47" w:rsidRDefault="00057D47" w:rsidP="00057D47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dr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profesor uczelni</w:t>
      </w:r>
    </w:p>
    <w:sectPr w:rsidR="00503499" w:rsidRPr="00503499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8F4AA" w14:textId="77777777" w:rsidR="00191648" w:rsidRDefault="00191648" w:rsidP="00864492">
      <w:r>
        <w:separator/>
      </w:r>
    </w:p>
  </w:endnote>
  <w:endnote w:type="continuationSeparator" w:id="0">
    <w:p w14:paraId="36875F3E" w14:textId="77777777" w:rsidR="00191648" w:rsidRDefault="0019164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5364C" w14:textId="77777777" w:rsidR="00191648" w:rsidRDefault="00191648" w:rsidP="00864492">
      <w:r>
        <w:separator/>
      </w:r>
    </w:p>
  </w:footnote>
  <w:footnote w:type="continuationSeparator" w:id="0">
    <w:p w14:paraId="5335E2F9" w14:textId="77777777" w:rsidR="00191648" w:rsidRDefault="0019164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57D47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1648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0771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61BE5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576E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54D6A-49F9-4085-9BDD-5A179A6B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UPH</cp:lastModifiedBy>
  <cp:revision>397</cp:revision>
  <cp:lastPrinted>2025-09-23T07:06:00Z</cp:lastPrinted>
  <dcterms:created xsi:type="dcterms:W3CDTF">2023-09-29T12:18:00Z</dcterms:created>
  <dcterms:modified xsi:type="dcterms:W3CDTF">2025-10-10T07:00:00Z</dcterms:modified>
  <cp:version>1.0</cp:version>
</cp:coreProperties>
</file>