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186"/>
        <w:gridCol w:w="6102"/>
      </w:tblGrid>
      <w:tr w:rsidR="001646DA" w:rsidRPr="001646DA" w:rsidTr="001646DA">
        <w:trPr>
          <w:trHeight w:val="1550"/>
        </w:trPr>
        <w:tc>
          <w:tcPr>
            <w:tcW w:w="31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6506" w:rsidRPr="001646DA" w:rsidRDefault="003E655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1646DA">
              <w:rPr>
                <w:rFonts w:ascii="Times New Roman" w:eastAsia="Times New Roman" w:hAnsi="Times New Roman" w:cs="Times New Roman"/>
                <w:noProof/>
              </w:rPr>
              <w:drawing>
                <wp:inline distT="0" distB="8890" distL="0" distR="9525" wp14:anchorId="0A5D4F50" wp14:editId="38B85813">
                  <wp:extent cx="1876425" cy="695960"/>
                  <wp:effectExtent l="0" t="0" r="9525" b="8890"/>
                  <wp:docPr id="1" name="Obraz 1" descr="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6506" w:rsidRPr="001646DA" w:rsidRDefault="003E6551" w:rsidP="00DF4108">
            <w:pPr>
              <w:spacing w:after="0"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DF4108">
              <w:rPr>
                <w:rFonts w:ascii="Arial" w:eastAsia="Times New Roman" w:hAnsi="Arial" w:cs="Arial"/>
                <w:bCs/>
                <w:sz w:val="24"/>
                <w:szCs w:val="24"/>
              </w:rPr>
              <w:t>Dziekan</w:t>
            </w:r>
            <w:r w:rsidR="00DF4108" w:rsidRPr="00DF4108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Pr="00DF4108">
              <w:rPr>
                <w:rFonts w:ascii="Arial" w:eastAsia="Times New Roman" w:hAnsi="Arial" w:cs="Arial"/>
                <w:bCs/>
                <w:sz w:val="24"/>
                <w:szCs w:val="24"/>
              </w:rPr>
              <w:t>Wydziału Nauk Społecznych</w:t>
            </w:r>
            <w:r w:rsidR="00DF4108" w:rsidRPr="00DF4108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Pr="00DF4108">
              <w:rPr>
                <w:rFonts w:ascii="Arial" w:eastAsia="Times New Roman" w:hAnsi="Arial" w:cs="Arial"/>
                <w:bCs/>
                <w:sz w:val="22"/>
                <w:szCs w:val="22"/>
              </w:rPr>
              <w:t>Uniwersytetu Przyrodniczo-Humanistycznego w Siedlcach</w:t>
            </w:r>
          </w:p>
        </w:tc>
      </w:tr>
    </w:tbl>
    <w:p w:rsidR="00CE5D2F" w:rsidRPr="00CE5D2F" w:rsidRDefault="00DF4108" w:rsidP="00CE5D2F">
      <w:pPr>
        <w:spacing w:before="240" w:after="24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Decyzja nr </w:t>
      </w:r>
      <w:r w:rsidR="00BD7F3C"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13</w:t>
      </w:r>
      <w:r w:rsidR="003E6551"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/2021</w:t>
      </w:r>
      <w:r w:rsidR="00767095"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Dziekana Wydziału Nauk Społecznych</w:t>
      </w:r>
      <w:r w:rsidR="00767095"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Uniwersytetu Przyrodniczo-Humanistycznego </w:t>
      </w:r>
      <w:r w:rsidR="003E6551"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Siedlcach</w:t>
      </w:r>
      <w:r w:rsidRPr="00CE5D2F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3E6551"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 dnia </w:t>
      </w:r>
      <w:r w:rsidR="00BD7F3C"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10 czerwca </w:t>
      </w:r>
      <w:r w:rsidR="003E6551" w:rsidRPr="00CE5D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2021 roku</w:t>
      </w:r>
    </w:p>
    <w:p w:rsidR="00CE5D2F" w:rsidRPr="00CE5D2F" w:rsidRDefault="00547A74" w:rsidP="00CE5D2F">
      <w:pPr>
        <w:spacing w:before="240" w:after="24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CE5D2F">
        <w:rPr>
          <w:rFonts w:ascii="Arial" w:hAnsi="Arial" w:cs="Arial"/>
          <w:b/>
          <w:color w:val="000000"/>
          <w:sz w:val="24"/>
          <w:szCs w:val="24"/>
        </w:rPr>
        <w:t>w sprawie powołania Komisji ds. stypendium projakościowego dla doktorantów</w:t>
      </w:r>
      <w:r w:rsidR="00AB1371" w:rsidRPr="00CE5D2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="00AB1371" w:rsidRPr="00CE5D2F">
        <w:rPr>
          <w:rFonts w:ascii="Arial" w:hAnsi="Arial" w:cs="Arial"/>
          <w:b/>
          <w:color w:val="000000"/>
          <w:sz w:val="24"/>
          <w:szCs w:val="24"/>
        </w:rPr>
        <w:t>Wydziału Nauk Społecznych</w:t>
      </w:r>
    </w:p>
    <w:p w:rsidR="00547A74" w:rsidRPr="00CE5D2F" w:rsidRDefault="00547A74" w:rsidP="00CE5D2F">
      <w:pPr>
        <w:spacing w:before="240" w:after="240" w:line="360" w:lineRule="auto"/>
        <w:rPr>
          <w:rFonts w:ascii="Arial" w:hAnsi="Arial" w:cs="Arial"/>
          <w:color w:val="000000"/>
          <w:sz w:val="24"/>
          <w:szCs w:val="24"/>
        </w:rPr>
      </w:pPr>
      <w:r w:rsidRPr="00CE5D2F">
        <w:rPr>
          <w:rFonts w:ascii="Arial" w:hAnsi="Arial" w:cs="Arial"/>
          <w:color w:val="000000"/>
          <w:sz w:val="24"/>
          <w:szCs w:val="24"/>
        </w:rPr>
        <w:t xml:space="preserve">Na podstawie § 21 ust. 3 pkt </w:t>
      </w:r>
      <w:r w:rsidR="00487601" w:rsidRPr="00CE5D2F">
        <w:rPr>
          <w:rFonts w:ascii="Arial" w:hAnsi="Arial" w:cs="Arial"/>
          <w:color w:val="000000"/>
          <w:sz w:val="24"/>
          <w:szCs w:val="24"/>
        </w:rPr>
        <w:t>1</w:t>
      </w:r>
      <w:r w:rsidRPr="00CE5D2F">
        <w:rPr>
          <w:rFonts w:ascii="Arial" w:hAnsi="Arial" w:cs="Arial"/>
          <w:color w:val="000000"/>
          <w:sz w:val="24"/>
          <w:szCs w:val="24"/>
        </w:rPr>
        <w:t>5 Regulaminu Organizacyjnego Uniwersytetu Przyrodniczo-Humanistycznego w Siedlcach:</w:t>
      </w:r>
    </w:p>
    <w:p w:rsidR="00547A74" w:rsidRPr="00CE5D2F" w:rsidRDefault="00547A74" w:rsidP="00DF4108">
      <w:pPr>
        <w:pStyle w:val="Akapitzlist"/>
        <w:numPr>
          <w:ilvl w:val="1"/>
          <w:numId w:val="10"/>
        </w:numPr>
        <w:spacing w:after="0" w:line="360" w:lineRule="auto"/>
        <w:ind w:left="284" w:hanging="284"/>
        <w:rPr>
          <w:rFonts w:ascii="Arial" w:hAnsi="Arial" w:cs="Arial"/>
          <w:color w:val="000000" w:themeColor="text1"/>
          <w:sz w:val="24"/>
          <w:szCs w:val="24"/>
        </w:rPr>
      </w:pPr>
      <w:r w:rsidRPr="00CE5D2F">
        <w:rPr>
          <w:rFonts w:ascii="Arial" w:hAnsi="Arial" w:cs="Arial"/>
          <w:color w:val="000000"/>
          <w:sz w:val="24"/>
          <w:szCs w:val="24"/>
        </w:rPr>
        <w:t xml:space="preserve">Powołuje się Komisję ds. stypendium projakościowego dla doktorantów w </w:t>
      </w:r>
      <w:r w:rsidRPr="00CE5D2F">
        <w:rPr>
          <w:rFonts w:ascii="Arial" w:hAnsi="Arial" w:cs="Arial"/>
          <w:color w:val="000000" w:themeColor="text1"/>
          <w:sz w:val="24"/>
          <w:szCs w:val="24"/>
        </w:rPr>
        <w:t>następującym składzie:</w:t>
      </w:r>
    </w:p>
    <w:p w:rsidR="00547A74" w:rsidRPr="00CE5D2F" w:rsidRDefault="00547A74" w:rsidP="00DF4108">
      <w:pPr>
        <w:numPr>
          <w:ilvl w:val="0"/>
          <w:numId w:val="11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CE5D2F">
        <w:rPr>
          <w:rFonts w:ascii="Arial" w:eastAsia="Calibri" w:hAnsi="Arial" w:cs="Arial"/>
          <w:color w:val="000000" w:themeColor="text1"/>
          <w:sz w:val="24"/>
          <w:szCs w:val="24"/>
        </w:rPr>
        <w:t xml:space="preserve">dr hab. Henryk </w:t>
      </w:r>
      <w:proofErr w:type="spellStart"/>
      <w:r w:rsidRPr="00CE5D2F">
        <w:rPr>
          <w:rFonts w:ascii="Arial" w:eastAsia="Calibri" w:hAnsi="Arial" w:cs="Arial"/>
          <w:color w:val="000000" w:themeColor="text1"/>
          <w:sz w:val="24"/>
          <w:szCs w:val="24"/>
        </w:rPr>
        <w:t>Wyrębek</w:t>
      </w:r>
      <w:proofErr w:type="spellEnd"/>
      <w:r w:rsidRPr="00CE5D2F">
        <w:rPr>
          <w:rFonts w:ascii="Arial" w:eastAsia="Calibri" w:hAnsi="Arial" w:cs="Arial"/>
          <w:color w:val="000000" w:themeColor="text1"/>
          <w:sz w:val="24"/>
          <w:szCs w:val="24"/>
        </w:rPr>
        <w:t>, prof. uczelni – przewodniczący;</w:t>
      </w:r>
    </w:p>
    <w:p w:rsidR="00547A74" w:rsidRPr="00CE5D2F" w:rsidRDefault="00547A74" w:rsidP="00DF4108">
      <w:pPr>
        <w:numPr>
          <w:ilvl w:val="0"/>
          <w:numId w:val="11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CE5D2F">
        <w:rPr>
          <w:rFonts w:ascii="Arial" w:eastAsia="Calibri" w:hAnsi="Arial" w:cs="Arial"/>
          <w:color w:val="000000" w:themeColor="text1"/>
          <w:sz w:val="24"/>
          <w:szCs w:val="24"/>
        </w:rPr>
        <w:t xml:space="preserve">dr hab. Cezary Kalita, prof. uczelni </w:t>
      </w:r>
      <w:r w:rsidR="00DF4108" w:rsidRPr="00CE5D2F">
        <w:rPr>
          <w:rFonts w:ascii="Arial" w:eastAsia="Calibri" w:hAnsi="Arial" w:cs="Arial"/>
          <w:color w:val="000000" w:themeColor="text1"/>
          <w:sz w:val="24"/>
          <w:szCs w:val="24"/>
        </w:rPr>
        <w:t>–</w:t>
      </w:r>
      <w:r w:rsidRPr="00CE5D2F">
        <w:rPr>
          <w:rFonts w:ascii="Arial" w:eastAsia="Calibri" w:hAnsi="Arial" w:cs="Arial"/>
          <w:color w:val="000000" w:themeColor="text1"/>
          <w:sz w:val="24"/>
          <w:szCs w:val="24"/>
        </w:rPr>
        <w:t xml:space="preserve"> członek;</w:t>
      </w:r>
    </w:p>
    <w:p w:rsidR="00547A74" w:rsidRPr="00CE5D2F" w:rsidRDefault="00547A74" w:rsidP="00DF4108">
      <w:pPr>
        <w:numPr>
          <w:ilvl w:val="0"/>
          <w:numId w:val="11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CE5D2F">
        <w:rPr>
          <w:rFonts w:ascii="Arial" w:eastAsia="Calibri" w:hAnsi="Arial" w:cs="Arial"/>
          <w:color w:val="000000" w:themeColor="text1"/>
          <w:sz w:val="24"/>
          <w:szCs w:val="24"/>
        </w:rPr>
        <w:t xml:space="preserve">dr hab. inż. Robert Białoskórski, prof. uczelni – kierownik studiów doktoranckich </w:t>
      </w:r>
      <w:r w:rsidR="00DF4108" w:rsidRPr="00CE5D2F">
        <w:rPr>
          <w:rFonts w:ascii="Arial" w:eastAsia="Calibri" w:hAnsi="Arial" w:cs="Arial"/>
          <w:color w:val="000000" w:themeColor="text1"/>
          <w:sz w:val="24"/>
          <w:szCs w:val="24"/>
        </w:rPr>
        <w:br/>
        <w:t>–</w:t>
      </w:r>
      <w:r w:rsidRPr="00CE5D2F">
        <w:rPr>
          <w:rFonts w:ascii="Arial" w:eastAsia="Calibri" w:hAnsi="Arial" w:cs="Arial"/>
          <w:color w:val="000000" w:themeColor="text1"/>
          <w:sz w:val="24"/>
          <w:szCs w:val="24"/>
        </w:rPr>
        <w:t xml:space="preserve"> członek;</w:t>
      </w:r>
    </w:p>
    <w:p w:rsidR="00547A74" w:rsidRPr="00CE5D2F" w:rsidRDefault="002F2FD2" w:rsidP="00DF4108">
      <w:pPr>
        <w:numPr>
          <w:ilvl w:val="0"/>
          <w:numId w:val="11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CE5D2F">
        <w:rPr>
          <w:rFonts w:ascii="Arial" w:eastAsia="Calibri" w:hAnsi="Arial" w:cs="Arial"/>
          <w:color w:val="000000" w:themeColor="text1"/>
          <w:sz w:val="24"/>
          <w:szCs w:val="24"/>
        </w:rPr>
        <w:t xml:space="preserve">mgr Lana </w:t>
      </w:r>
      <w:proofErr w:type="spellStart"/>
      <w:r w:rsidRPr="00CE5D2F">
        <w:rPr>
          <w:rFonts w:ascii="Arial" w:eastAsia="Calibri" w:hAnsi="Arial" w:cs="Arial"/>
          <w:color w:val="000000" w:themeColor="text1"/>
          <w:sz w:val="24"/>
          <w:szCs w:val="24"/>
        </w:rPr>
        <w:t>Dalinczuk</w:t>
      </w:r>
      <w:proofErr w:type="spellEnd"/>
      <w:r w:rsidR="00547A74" w:rsidRPr="00CE5D2F">
        <w:rPr>
          <w:rFonts w:ascii="Arial" w:eastAsia="Calibri" w:hAnsi="Arial" w:cs="Arial"/>
          <w:color w:val="000000" w:themeColor="text1"/>
          <w:sz w:val="24"/>
          <w:szCs w:val="24"/>
        </w:rPr>
        <w:t xml:space="preserve"> – przedstawiciel doktorantów </w:t>
      </w:r>
      <w:r w:rsidR="00DF4108" w:rsidRPr="00CE5D2F">
        <w:rPr>
          <w:rFonts w:ascii="Arial" w:eastAsia="Calibri" w:hAnsi="Arial" w:cs="Arial"/>
          <w:color w:val="000000" w:themeColor="text1"/>
          <w:sz w:val="24"/>
          <w:szCs w:val="24"/>
        </w:rPr>
        <w:t>–</w:t>
      </w:r>
      <w:r w:rsidR="00547A74" w:rsidRPr="00CE5D2F">
        <w:rPr>
          <w:rFonts w:ascii="Arial" w:eastAsia="Calibri" w:hAnsi="Arial" w:cs="Arial"/>
          <w:color w:val="000000" w:themeColor="text1"/>
          <w:sz w:val="24"/>
          <w:szCs w:val="24"/>
        </w:rPr>
        <w:t xml:space="preserve"> członek</w:t>
      </w:r>
      <w:r w:rsidR="00767095" w:rsidRPr="00CE5D2F">
        <w:rPr>
          <w:rFonts w:ascii="Arial" w:eastAsia="Calibri" w:hAnsi="Arial" w:cs="Arial"/>
          <w:color w:val="000000" w:themeColor="text1"/>
          <w:sz w:val="24"/>
          <w:szCs w:val="24"/>
        </w:rPr>
        <w:t>;</w:t>
      </w:r>
    </w:p>
    <w:p w:rsidR="00547A74" w:rsidRPr="00CE5D2F" w:rsidRDefault="00547A74" w:rsidP="00DF4108">
      <w:pPr>
        <w:numPr>
          <w:ilvl w:val="0"/>
          <w:numId w:val="11"/>
        </w:numPr>
        <w:spacing w:after="0" w:line="360" w:lineRule="auto"/>
        <w:ind w:left="567" w:hanging="283"/>
        <w:contextualSpacing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CE5D2F">
        <w:rPr>
          <w:rFonts w:ascii="Arial" w:eastAsia="Calibri" w:hAnsi="Arial" w:cs="Arial"/>
          <w:color w:val="000000" w:themeColor="text1"/>
          <w:sz w:val="24"/>
          <w:szCs w:val="24"/>
        </w:rPr>
        <w:t>mgr Magdalena Błońska – sekretarz.</w:t>
      </w:r>
    </w:p>
    <w:p w:rsidR="00547A74" w:rsidRPr="00CE5D2F" w:rsidRDefault="00547A74" w:rsidP="00DF4108">
      <w:pPr>
        <w:pStyle w:val="Akapitzlist"/>
        <w:numPr>
          <w:ilvl w:val="1"/>
          <w:numId w:val="10"/>
        </w:numPr>
        <w:spacing w:after="0" w:line="36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CE5D2F">
        <w:rPr>
          <w:rFonts w:ascii="Arial" w:hAnsi="Arial" w:cs="Arial"/>
          <w:color w:val="000000"/>
          <w:sz w:val="24"/>
          <w:szCs w:val="24"/>
        </w:rPr>
        <w:t xml:space="preserve">Zadania komisji określa § 5 Regulaminu zwiększenia stypendium doktoranckiego z dotacji projakościowej dla doktorantów studiów stacjonarnych Uniwersytetu </w:t>
      </w:r>
      <w:r w:rsidR="00DF4108" w:rsidRPr="00CE5D2F">
        <w:rPr>
          <w:rFonts w:ascii="Arial" w:hAnsi="Arial" w:cs="Arial"/>
          <w:color w:val="000000"/>
          <w:sz w:val="24"/>
          <w:szCs w:val="24"/>
        </w:rPr>
        <w:br/>
      </w:r>
      <w:r w:rsidRPr="00CE5D2F">
        <w:rPr>
          <w:rFonts w:ascii="Arial" w:hAnsi="Arial" w:cs="Arial"/>
          <w:color w:val="000000"/>
          <w:sz w:val="24"/>
          <w:szCs w:val="24"/>
        </w:rPr>
        <w:t>Przyrodniczo-Humanistycznego w Siedlcach ustalony Zarządzeniem Nr 2</w:t>
      </w:r>
      <w:r w:rsidR="00873CC5" w:rsidRPr="00CE5D2F">
        <w:rPr>
          <w:rFonts w:ascii="Arial" w:hAnsi="Arial" w:cs="Arial"/>
          <w:color w:val="000000"/>
          <w:sz w:val="24"/>
          <w:szCs w:val="24"/>
        </w:rPr>
        <w:t xml:space="preserve">8/2015 Rektora UPH w Siedlcach </w:t>
      </w:r>
      <w:r w:rsidR="00DF4108" w:rsidRPr="00CE5D2F">
        <w:rPr>
          <w:rFonts w:ascii="Arial" w:hAnsi="Arial" w:cs="Arial"/>
          <w:color w:val="000000"/>
          <w:sz w:val="24"/>
          <w:szCs w:val="24"/>
        </w:rPr>
        <w:t>z dnia 20 kwietnia 2015 roku</w:t>
      </w:r>
      <w:r w:rsidRPr="00CE5D2F">
        <w:rPr>
          <w:rFonts w:ascii="Arial" w:hAnsi="Arial" w:cs="Arial"/>
          <w:color w:val="000000"/>
          <w:sz w:val="24"/>
          <w:szCs w:val="24"/>
        </w:rPr>
        <w:t xml:space="preserve"> z </w:t>
      </w:r>
      <w:proofErr w:type="spellStart"/>
      <w:r w:rsidRPr="00CE5D2F">
        <w:rPr>
          <w:rFonts w:ascii="Arial" w:hAnsi="Arial" w:cs="Arial"/>
          <w:color w:val="000000"/>
          <w:sz w:val="24"/>
          <w:szCs w:val="24"/>
        </w:rPr>
        <w:t>późn</w:t>
      </w:r>
      <w:proofErr w:type="spellEnd"/>
      <w:r w:rsidRPr="00CE5D2F">
        <w:rPr>
          <w:rFonts w:ascii="Arial" w:hAnsi="Arial" w:cs="Arial"/>
          <w:color w:val="000000"/>
          <w:sz w:val="24"/>
          <w:szCs w:val="24"/>
        </w:rPr>
        <w:t>. zm.</w:t>
      </w:r>
    </w:p>
    <w:p w:rsidR="007D6506" w:rsidRPr="00CE5D2F" w:rsidRDefault="00547A74" w:rsidP="00DF4108">
      <w:pPr>
        <w:pStyle w:val="Akapitzlist"/>
        <w:numPr>
          <w:ilvl w:val="1"/>
          <w:numId w:val="10"/>
        </w:numPr>
        <w:spacing w:after="0" w:line="360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CE5D2F">
        <w:rPr>
          <w:rFonts w:ascii="Arial" w:hAnsi="Arial" w:cs="Arial"/>
          <w:color w:val="000000"/>
          <w:sz w:val="24"/>
          <w:szCs w:val="24"/>
        </w:rPr>
        <w:t>Decyzja wch</w:t>
      </w:r>
      <w:r w:rsidR="00E442EA" w:rsidRPr="00CE5D2F">
        <w:rPr>
          <w:rFonts w:ascii="Arial" w:hAnsi="Arial" w:cs="Arial"/>
          <w:color w:val="000000"/>
          <w:sz w:val="24"/>
          <w:szCs w:val="24"/>
        </w:rPr>
        <w:t>odzi w życie z dniem podpisania</w:t>
      </w:r>
      <w:r w:rsidR="009913C7" w:rsidRPr="00CE5D2F">
        <w:rPr>
          <w:rFonts w:ascii="Arial" w:hAnsi="Arial" w:cs="Arial"/>
          <w:color w:val="000000"/>
          <w:sz w:val="24"/>
          <w:szCs w:val="24"/>
        </w:rPr>
        <w:t>.</w:t>
      </w:r>
    </w:p>
    <w:p w:rsidR="007D6506" w:rsidRPr="00CE5D2F" w:rsidRDefault="00DF4108" w:rsidP="00DF4108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CE5D2F">
        <w:rPr>
          <w:rFonts w:ascii="Arial" w:hAnsi="Arial" w:cs="Arial"/>
          <w:color w:val="000000"/>
          <w:sz w:val="24"/>
          <w:szCs w:val="24"/>
        </w:rPr>
        <w:t>Dziekan</w:t>
      </w:r>
      <w:r w:rsidRPr="00CE5D2F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CE5D2F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7D6506" w:rsidRPr="00CE5D2F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25D8"/>
    <w:multiLevelType w:val="multilevel"/>
    <w:tmpl w:val="2BE8F1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64C2174"/>
    <w:multiLevelType w:val="hybridMultilevel"/>
    <w:tmpl w:val="296C7600"/>
    <w:lvl w:ilvl="0" w:tplc="C0B093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90B30"/>
    <w:multiLevelType w:val="multilevel"/>
    <w:tmpl w:val="D0A6EBFC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3568F"/>
    <w:multiLevelType w:val="hybridMultilevel"/>
    <w:tmpl w:val="296C7600"/>
    <w:lvl w:ilvl="0" w:tplc="C0B093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8745B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610D708B"/>
    <w:multiLevelType w:val="hybridMultilevel"/>
    <w:tmpl w:val="8884C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7409DB"/>
    <w:multiLevelType w:val="multilevel"/>
    <w:tmpl w:val="8C96C92C"/>
    <w:lvl w:ilvl="0">
      <w:start w:val="8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1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506"/>
    <w:rsid w:val="000622D3"/>
    <w:rsid w:val="0008228B"/>
    <w:rsid w:val="0008741B"/>
    <w:rsid w:val="001308E5"/>
    <w:rsid w:val="001646DA"/>
    <w:rsid w:val="00251301"/>
    <w:rsid w:val="002868DC"/>
    <w:rsid w:val="002E1FC2"/>
    <w:rsid w:val="002F2FD2"/>
    <w:rsid w:val="0035590E"/>
    <w:rsid w:val="00361571"/>
    <w:rsid w:val="003E6551"/>
    <w:rsid w:val="003F282A"/>
    <w:rsid w:val="0040370A"/>
    <w:rsid w:val="00415BBF"/>
    <w:rsid w:val="00462B68"/>
    <w:rsid w:val="00487601"/>
    <w:rsid w:val="00547A74"/>
    <w:rsid w:val="005B31CE"/>
    <w:rsid w:val="00666090"/>
    <w:rsid w:val="007108D4"/>
    <w:rsid w:val="00767095"/>
    <w:rsid w:val="007A673C"/>
    <w:rsid w:val="007D6506"/>
    <w:rsid w:val="007E5FEA"/>
    <w:rsid w:val="007F5CEE"/>
    <w:rsid w:val="00873CC5"/>
    <w:rsid w:val="00894C9C"/>
    <w:rsid w:val="008F0254"/>
    <w:rsid w:val="009376C2"/>
    <w:rsid w:val="009913C7"/>
    <w:rsid w:val="00A66ADB"/>
    <w:rsid w:val="00AB1371"/>
    <w:rsid w:val="00AC6035"/>
    <w:rsid w:val="00AD12C6"/>
    <w:rsid w:val="00B302CC"/>
    <w:rsid w:val="00B36721"/>
    <w:rsid w:val="00B71C8C"/>
    <w:rsid w:val="00B76FA5"/>
    <w:rsid w:val="00BD7F3C"/>
    <w:rsid w:val="00BE727E"/>
    <w:rsid w:val="00C46A3A"/>
    <w:rsid w:val="00C80C02"/>
    <w:rsid w:val="00C955AC"/>
    <w:rsid w:val="00CB2E07"/>
    <w:rsid w:val="00CD5C5E"/>
    <w:rsid w:val="00CE5D2F"/>
    <w:rsid w:val="00D5185B"/>
    <w:rsid w:val="00DF4108"/>
    <w:rsid w:val="00E442EA"/>
    <w:rsid w:val="00E47CBD"/>
    <w:rsid w:val="00E90541"/>
    <w:rsid w:val="00F95522"/>
    <w:rsid w:val="00FC1D8F"/>
    <w:rsid w:val="00FD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3">
    <w:name w:val="heading 3"/>
    <w:basedOn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367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">
    <w:name w:val="ListLabel 1"/>
    <w:qFormat/>
    <w:rPr>
      <w:color w:val="00000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rFonts w:ascii="Arial" w:hAnsi="Arial" w:cs="Arial"/>
      <w:sz w:val="22"/>
      <w:szCs w:val="22"/>
    </w:rPr>
  </w:style>
  <w:style w:type="character" w:customStyle="1" w:styleId="ListLabel5">
    <w:name w:val="ListLabel 5"/>
    <w:qFormat/>
    <w:rPr>
      <w:rFonts w:ascii="Arial" w:hAnsi="Arial" w:cs="Arial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table" w:styleId="Tabela-Siatka">
    <w:name w:val="Table Grid"/>
    <w:basedOn w:val="Standardowy"/>
    <w:rsid w:val="00193676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292A2-C780-4304-9AFF-BE20508B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Dziekana Wydziału Nauk Spolecznych 13/2021 w sprawie powołania Komisji ds. stypendium projakościowego dla doktorantów </dc:title>
  <dc:creator>asalata</dc:creator>
  <cp:lastModifiedBy>Darek</cp:lastModifiedBy>
  <cp:revision>6</cp:revision>
  <cp:lastPrinted>2021-06-10T09:27:00Z</cp:lastPrinted>
  <dcterms:created xsi:type="dcterms:W3CDTF">2021-06-15T07:13:00Z</dcterms:created>
  <dcterms:modified xsi:type="dcterms:W3CDTF">2021-06-15T07:52:00Z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